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3"/>
        <w:ind w:left="0" w:right="0" w:firstLine="0"/>
        <w:spacing w:before="299" w:after="29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36"/>
        </w:rPr>
        <w:t xml:space="preserve">Лекция Тема: «профилактика детского травматизма»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Железная дорога — зона повышенной опасности. О том, что здесь нужно вести максимально осторожно, предупреждают различные средства наглядной информации. Опасность угрозы жизни людей возрастает в густонаселенных пунктах и пригородных зонах.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Детский травматизм и его предупреждение — очень важная и серьезная проблема, особенно в период школьных каникул, когда дети больше располагают свободным временем, которое они нередко проводят в местах повышенной опасности, в том числе вблизи железнодорожно</w:t>
      </w:r>
      <w:r>
        <w:rPr>
          <w:rFonts w:ascii="Times New Roman" w:hAnsi="Times New Roman" w:cs="Times New Roman" w:eastAsia="Times New Roman"/>
          <w:color w:val="333333"/>
          <w:sz w:val="24"/>
        </w:rPr>
        <w:t xml:space="preserve">го полотна.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В целях предупреждения случаев травматизма в период школьных каникул родителям необходимо регулярно проводить беседы с детьми о мерах безопасного нахождения на объектах железнодорожного транспорта. Важно при этом не развить у ребенка чувство страха, а, нао</w:t>
      </w:r>
      <w:r>
        <w:rPr>
          <w:rFonts w:ascii="Times New Roman" w:hAnsi="Times New Roman" w:cs="Times New Roman" w:eastAsia="Times New Roman"/>
          <w:color w:val="333333"/>
          <w:sz w:val="24"/>
        </w:rPr>
        <w:t xml:space="preserve">борот, внушить ему, что опасности можно избежать, если вести себя правильно.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Особое внимание следует уделить поведению детей на территории железнодорожного транспорта. Актуальность этого вопроса повышается во время школьных каникул, когда дети предоставлены сами себе. При отсутствии контроля со стороны родителей и грамотной разъясн</w:t>
      </w:r>
      <w:r>
        <w:rPr>
          <w:rFonts w:ascii="Times New Roman" w:hAnsi="Times New Roman" w:cs="Times New Roman" w:eastAsia="Times New Roman"/>
          <w:color w:val="333333"/>
          <w:sz w:val="24"/>
        </w:rPr>
        <w:t xml:space="preserve">ительной работы в школах ребята просто не умеют вести себя на железной дороге. Они беспечно бродят на путях, катаются на подножках вагонов, ищут развлечений. Известны детские шалости с залезанием на вагон, чтобы прокатиться, в результате чего они попадают </w:t>
      </w:r>
      <w:r>
        <w:rPr>
          <w:rFonts w:ascii="Times New Roman" w:hAnsi="Times New Roman" w:cs="Times New Roman" w:eastAsia="Times New Roman"/>
          <w:color w:val="333333"/>
          <w:sz w:val="24"/>
        </w:rPr>
        <w:t xml:space="preserve">под действие напряжения контактного провода, получат множественные ожоги тела. Напряжение в проводах чрезвычайно высокое: до 27500 вольт. Электрическая дуга между проводом и человеком может возникнуть на расстоянии до двух метров, а именно такое расстояние</w:t>
      </w:r>
      <w:r>
        <w:rPr>
          <w:rFonts w:ascii="Times New Roman" w:hAnsi="Times New Roman" w:cs="Times New Roman" w:eastAsia="Times New Roman"/>
          <w:color w:val="333333"/>
          <w:sz w:val="24"/>
        </w:rPr>
        <w:t xml:space="preserve"> от крыши вагона до контактного провода. Известно множество случаев на железных дорогах, когда шалости с влезанием на вагон заканчивались поражением током и смертью.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Детский травматизм вызывает особую тревогу в условиях развития высокоскоростного движения и требует принятия первоочередных мер и неформального подхода к решению этого вопроса. Ведь дети не всегда могут оценить реальную опасность, предпринять какие-либо ср</w:t>
      </w:r>
      <w:r>
        <w:rPr>
          <w:rFonts w:ascii="Times New Roman" w:hAnsi="Times New Roman" w:cs="Times New Roman" w:eastAsia="Times New Roman"/>
          <w:color w:val="333333"/>
          <w:sz w:val="24"/>
        </w:rPr>
        <w:t xml:space="preserve">очные меры и не успевают быстро покинуть опасную зону. Наиболее эффективным методом предотвращения детского травматизма становится недопущение несанкционированного нахождения детей и подростков в зону движения поездов.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Красной нитью в вопросах травмирования граждан проходит, набирающие популярность движение, так называемых «зацеперов». В результате падения с подвижного состава травмируются дети, к сожалению, имеет место и случаи со смертельным исходом. Ведь не возможно у</w:t>
      </w:r>
      <w:r>
        <w:rPr>
          <w:rFonts w:ascii="Times New Roman" w:hAnsi="Times New Roman" w:cs="Times New Roman" w:eastAsia="Times New Roman"/>
          <w:color w:val="333333"/>
          <w:sz w:val="24"/>
        </w:rPr>
        <w:t xml:space="preserve">пасть с автосцепки или, тем более, с крыши вагона не получив травму. А зачастую люди срываются на перегонах, где нет населенных пунктов и случайных свидетелей, вследствие чего не могут получить неотложную медицинскую помощь в кротчайший срок.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Взрослым, находящимся вблизи железнодорожных путей, важно быть предельно бдительными по отношению к себе и окружающим, не пренебрегать правилами техники безопасности при нахождении на железнодорожных путях.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Не забывайте, что пример взрослого для ребенка заразителен!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Для предупреждения случаев травматизма сотрудниками ОАО «РЖД» и сотрудниками полиции на транспорте были организованы следующие мероприятия: проведены лекции и беседы в школах и образовательных учреждениях, распространены буклеты «Правила безопасного поведе</w:t>
      </w:r>
      <w:r>
        <w:rPr>
          <w:rFonts w:ascii="Times New Roman" w:hAnsi="Times New Roman" w:cs="Times New Roman" w:eastAsia="Times New Roman"/>
          <w:color w:val="333333"/>
          <w:sz w:val="24"/>
        </w:rPr>
        <w:t xml:space="preserve">ния детей на железнодорожном транспорте», задействована система громкоговорящей связи, призывающая граждан к бдительности вблизи объектов железнодорожного транспорта.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Несмотря на принимаемые профилактические меры, положение с детским травматизмом остается крайне тяжелым. Причиной этого в большинстве случаев является неосторожность подростков, а также халатность родителей, оставляющих детей без присмотра.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Уважаемые взрослые, не оставляйте детей одних вблизи железнодорожных путей. Помните, это опасно для их жизни!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333333"/>
          <w:sz w:val="24"/>
        </w:rPr>
        <w:t xml:space="preserve">Правила безопасного поведения на железнодорожном транспорте:</w:t>
      </w:r>
      <w:r/>
    </w:p>
    <w:p>
      <w:pPr>
        <w:pStyle w:val="602"/>
        <w:numPr>
          <w:ilvl w:val="0"/>
          <w:numId w:val="1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Переходить железнодорожные пути только в установленных местах, пользуясь при этом пешеходными мостами, тоннелями, переездами. На станциях, где нет мостов и тоннелей, переходить железнодорожные пути по настилам, а также в местах, где установлены указатели.</w:t>
      </w:r>
      <w:r/>
    </w:p>
    <w:p>
      <w:pPr>
        <w:pStyle w:val="602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Перед переходом через железнодорожные пути по пешеходному настилу необходимо убедиться в отсутствии движущегося поезда, локомотива, вагонов.</w:t>
      </w:r>
      <w:r/>
    </w:p>
    <w:p>
      <w:pPr>
        <w:pStyle w:val="602"/>
        <w:numPr>
          <w:ilvl w:val="0"/>
          <w:numId w:val="3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При приближении поезда, локомотива или вагонов следует остановиться, пропустить их и, убедившись в отсутствии движущегося подвижного состава по соседним путям, продолжить переход.</w:t>
      </w:r>
      <w:r/>
    </w:p>
    <w:p>
      <w:pPr>
        <w:pStyle w:val="602"/>
        <w:numPr>
          <w:ilvl w:val="0"/>
          <w:numId w:val="4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Подходя к железнодорожному переезду, внимательно следить за световой и звуковой сигнализацией, а также положением шлагбаума. Переходить железнодорожные пути можно только при открытом шлагбауме, а при его отсутствии, прежде чем перейти пути, необходимо убед</w:t>
      </w:r>
      <w:r>
        <w:rPr>
          <w:rFonts w:ascii="Times New Roman" w:hAnsi="Times New Roman" w:cs="Times New Roman" w:eastAsia="Times New Roman"/>
          <w:color w:val="333333"/>
          <w:sz w:val="24"/>
        </w:rPr>
        <w:t xml:space="preserve">иться, не приближается ли к переезду поезд, локомотив или вагон.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333333"/>
          <w:sz w:val="24"/>
        </w:rPr>
        <w:t xml:space="preserve">Запрещается:</w:t>
      </w:r>
      <w:r/>
    </w:p>
    <w:p>
      <w:pPr>
        <w:pStyle w:val="602"/>
        <w:numPr>
          <w:ilvl w:val="0"/>
          <w:numId w:val="5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ходить по железнодорожным путям;</w:t>
      </w:r>
      <w:r/>
    </w:p>
    <w:p>
      <w:pPr>
        <w:pStyle w:val="602"/>
        <w:numPr>
          <w:ilvl w:val="0"/>
          <w:numId w:val="6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переходить и перебегать через железнодорожные пути перед близко идущим поездом, если расстояние до него менее 400 метров;</w:t>
      </w:r>
      <w:r/>
    </w:p>
    <w:p>
      <w:pPr>
        <w:pStyle w:val="602"/>
        <w:numPr>
          <w:ilvl w:val="0"/>
          <w:numId w:val="7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переходить через путь сразу же после прохода поезда одного направления, не убедившись в следовании поезда встречного направления;</w:t>
      </w:r>
      <w:r/>
    </w:p>
    <w:p>
      <w:pPr>
        <w:pStyle w:val="602"/>
        <w:numPr>
          <w:ilvl w:val="0"/>
          <w:numId w:val="8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на станциях и перегонах подлезать под вагоны и перелезать через автосцепки для прохода через путь;</w:t>
      </w:r>
      <w:r/>
    </w:p>
    <w:p>
      <w:pPr>
        <w:pStyle w:val="602"/>
        <w:numPr>
          <w:ilvl w:val="0"/>
          <w:numId w:val="9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проходить вдоль железнодорожного пути ближе 5 метров от крайнего рельса;</w:t>
      </w:r>
      <w:r/>
    </w:p>
    <w:p>
      <w:pPr>
        <w:pStyle w:val="602"/>
        <w:numPr>
          <w:ilvl w:val="0"/>
          <w:numId w:val="10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подлезать под закрытый шлагбаум на железнодорожном переезде, а также выходить на переезд, когда шлагбаум начинает закрываться;</w:t>
      </w:r>
      <w:r/>
    </w:p>
    <w:p>
      <w:pPr>
        <w:pStyle w:val="602"/>
        <w:numPr>
          <w:ilvl w:val="0"/>
          <w:numId w:val="11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заходить за линию безопасности у края пассажирской платформы.</w:t>
      </w:r>
      <w:r/>
    </w:p>
    <w:p>
      <w:pPr>
        <w:pStyle w:val="602"/>
        <w:numPr>
          <w:ilvl w:val="0"/>
          <w:numId w:val="1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подниматься на крыши железнодорожного подвижного состава;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333333"/>
          <w:sz w:val="24"/>
        </w:rPr>
        <w:t xml:space="preserve">Помните, соблюдая меры безопасности, вы сохраняете жизнь себе и своим близким!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333333"/>
          <w:sz w:val="24"/>
        </w:rPr>
        <w:t xml:space="preserve">ОПДН Ростовского ЛУ МВД России на транспорте</w:t>
      </w:r>
      <w:r>
        <w:rPr>
          <w:rFonts w:ascii="Times New Roman" w:hAnsi="Times New Roman" w:cs="Times New Roman" w:eastAsia="Times New Roman"/>
          <w:color w:val="333333"/>
          <w:sz w:val="24"/>
        </w:rPr>
        <w:t xml:space="preserve"> 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333333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333333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333333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333333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333333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333333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333333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333333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333333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333333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333333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333333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2022-06-21T07:02:57Z</dcterms:modified>
</cp:coreProperties>
</file>